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355D" w:rsidRDefault="0090355D" w:rsidP="0090355D">
      <w:pPr>
        <w:spacing w:after="0" w:line="0" w:lineRule="atLeast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По реализации национального проекта</w:t>
      </w:r>
    </w:p>
    <w:p w:rsidR="0090355D" w:rsidRDefault="008652C6" w:rsidP="0090355D">
      <w:pPr>
        <w:spacing w:after="0" w:line="0" w:lineRule="atLeast"/>
        <w:jc w:val="right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2</w:t>
      </w:r>
      <w:r w:rsidR="00A72E6F">
        <w:rPr>
          <w:rFonts w:ascii="Times New Roman" w:hAnsi="Times New Roman"/>
          <w:b/>
          <w:sz w:val="32"/>
          <w:szCs w:val="32"/>
        </w:rPr>
        <w:t>5</w:t>
      </w:r>
      <w:r w:rsidR="002D7A45">
        <w:rPr>
          <w:rFonts w:ascii="Times New Roman" w:hAnsi="Times New Roman"/>
          <w:b/>
          <w:sz w:val="32"/>
          <w:szCs w:val="32"/>
        </w:rPr>
        <w:t>.</w:t>
      </w:r>
      <w:r w:rsidR="00CB74EB">
        <w:rPr>
          <w:rFonts w:ascii="Times New Roman" w:hAnsi="Times New Roman"/>
          <w:b/>
          <w:sz w:val="32"/>
          <w:szCs w:val="32"/>
        </w:rPr>
        <w:t>1</w:t>
      </w:r>
      <w:r w:rsidR="004A33EC">
        <w:rPr>
          <w:rFonts w:ascii="Times New Roman" w:hAnsi="Times New Roman"/>
          <w:b/>
          <w:sz w:val="32"/>
          <w:szCs w:val="32"/>
          <w:lang w:val="en-US"/>
        </w:rPr>
        <w:t>1</w:t>
      </w:r>
      <w:r w:rsidR="002D7A45">
        <w:rPr>
          <w:rFonts w:ascii="Times New Roman" w:hAnsi="Times New Roman"/>
          <w:b/>
          <w:sz w:val="32"/>
          <w:szCs w:val="32"/>
        </w:rPr>
        <w:t>.2020</w:t>
      </w:r>
    </w:p>
    <w:p w:rsidR="0090355D" w:rsidRDefault="0090355D" w:rsidP="0090355D">
      <w:pPr>
        <w:spacing w:after="0" w:line="0" w:lineRule="atLeast"/>
        <w:jc w:val="right"/>
        <w:rPr>
          <w:rFonts w:ascii="Times New Roman" w:hAnsi="Times New Roman"/>
          <w:b/>
          <w:sz w:val="32"/>
          <w:szCs w:val="32"/>
        </w:rPr>
      </w:pPr>
    </w:p>
    <w:p w:rsidR="0090355D" w:rsidRPr="0076628B" w:rsidRDefault="0090355D" w:rsidP="0019546D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 w:rsidRPr="0076628B">
        <w:rPr>
          <w:rFonts w:ascii="Times New Roman" w:hAnsi="Times New Roman"/>
          <w:sz w:val="28"/>
          <w:szCs w:val="28"/>
          <w:u w:val="single"/>
        </w:rPr>
        <w:t>Национальный проект</w:t>
      </w:r>
      <w:r w:rsidRPr="0076628B"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r w:rsidRPr="0076628B">
        <w:rPr>
          <w:rFonts w:ascii="Times New Roman" w:hAnsi="Times New Roman" w:cs="Times New Roman"/>
          <w:sz w:val="28"/>
          <w:szCs w:val="28"/>
        </w:rPr>
        <w:t>"</w:t>
      </w:r>
      <w:r w:rsidR="00D6431F">
        <w:rPr>
          <w:rFonts w:ascii="Times New Roman" w:hAnsi="Times New Roman" w:cs="Times New Roman"/>
          <w:sz w:val="28"/>
          <w:szCs w:val="28"/>
        </w:rPr>
        <w:t>Спорт – норма жизни"</w:t>
      </w:r>
    </w:p>
    <w:bookmarkEnd w:id="0"/>
    <w:p w:rsidR="0090355D" w:rsidRPr="0076628B" w:rsidRDefault="0090355D" w:rsidP="0019546D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90355D" w:rsidRPr="0090355D" w:rsidRDefault="0090355D" w:rsidP="0019546D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6628B">
        <w:rPr>
          <w:rFonts w:ascii="Times New Roman" w:hAnsi="Times New Roman" w:cs="Times New Roman"/>
          <w:sz w:val="28"/>
          <w:szCs w:val="28"/>
          <w:u w:val="single"/>
        </w:rPr>
        <w:t>Объект</w:t>
      </w:r>
      <w:r w:rsidR="00F70832">
        <w:rPr>
          <w:rFonts w:ascii="Times New Roman" w:hAnsi="Times New Roman" w:cs="Times New Roman"/>
          <w:sz w:val="28"/>
          <w:szCs w:val="28"/>
        </w:rPr>
        <w:t xml:space="preserve"> </w:t>
      </w:r>
      <w:r w:rsidRPr="0090355D">
        <w:rPr>
          <w:rFonts w:ascii="Times New Roman" w:hAnsi="Times New Roman" w:cs="Times New Roman"/>
          <w:sz w:val="28"/>
          <w:szCs w:val="28"/>
        </w:rPr>
        <w:t xml:space="preserve">Строительство физкультурно-оздоровительного комплекса </w:t>
      </w:r>
      <w:r w:rsidR="003D3E7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Pr="0090355D">
        <w:rPr>
          <w:rFonts w:ascii="Times New Roman" w:hAnsi="Times New Roman" w:cs="Times New Roman"/>
          <w:sz w:val="28"/>
          <w:szCs w:val="28"/>
        </w:rPr>
        <w:t>в территориальном округе Варавино-Фактория муниципального образования "Город Архангельск"</w:t>
      </w:r>
    </w:p>
    <w:p w:rsidR="0090355D" w:rsidRDefault="0090355D" w:rsidP="0019546D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90355D" w:rsidRDefault="0090355D" w:rsidP="0019546D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23699B">
        <w:rPr>
          <w:rFonts w:ascii="Times New Roman" w:hAnsi="Times New Roman" w:cs="Times New Roman"/>
          <w:sz w:val="28"/>
          <w:szCs w:val="28"/>
          <w:u w:val="single"/>
        </w:rPr>
        <w:t xml:space="preserve">Подрядная </w:t>
      </w:r>
      <w:r w:rsidRPr="00EA1B73">
        <w:rPr>
          <w:rFonts w:ascii="Times New Roman" w:hAnsi="Times New Roman" w:cs="Times New Roman"/>
          <w:sz w:val="28"/>
          <w:szCs w:val="28"/>
          <w:u w:val="single"/>
        </w:rPr>
        <w:t>организация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6431F" w:rsidRPr="00357B65">
        <w:rPr>
          <w:rFonts w:ascii="Times New Roman" w:hAnsi="Times New Roman" w:cs="Times New Roman"/>
          <w:sz w:val="28"/>
          <w:szCs w:val="28"/>
        </w:rPr>
        <w:t>ООО "Север"</w:t>
      </w:r>
    </w:p>
    <w:p w:rsidR="004501EC" w:rsidRDefault="004501EC" w:rsidP="0019546D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90355D" w:rsidRDefault="0090355D" w:rsidP="0019546D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6628B">
        <w:rPr>
          <w:rFonts w:ascii="Times New Roman" w:hAnsi="Times New Roman" w:cs="Times New Roman"/>
          <w:sz w:val="28"/>
          <w:szCs w:val="28"/>
          <w:u w:val="single"/>
        </w:rPr>
        <w:t>Место расположения:</w:t>
      </w:r>
      <w:r w:rsidRPr="0076628B">
        <w:rPr>
          <w:rFonts w:ascii="Times New Roman" w:hAnsi="Times New Roman" w:cs="Times New Roman"/>
          <w:sz w:val="28"/>
          <w:szCs w:val="28"/>
        </w:rPr>
        <w:t xml:space="preserve"> территориальный округ Варавино-Фактория, </w:t>
      </w:r>
      <w:r w:rsidR="0095040F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76628B">
        <w:rPr>
          <w:rFonts w:ascii="Times New Roman" w:hAnsi="Times New Roman" w:cs="Times New Roman"/>
          <w:sz w:val="28"/>
          <w:szCs w:val="28"/>
        </w:rPr>
        <w:t>ул. Воронина</w:t>
      </w:r>
      <w:r w:rsidR="00AC5F7D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AC5F7D">
        <w:rPr>
          <w:rFonts w:ascii="Times New Roman" w:hAnsi="Times New Roman" w:cs="Times New Roman"/>
          <w:sz w:val="28"/>
          <w:szCs w:val="28"/>
        </w:rPr>
        <w:t>Русанова</w:t>
      </w:r>
      <w:proofErr w:type="spellEnd"/>
      <w:r w:rsidR="00AC5F7D">
        <w:rPr>
          <w:rFonts w:ascii="Times New Roman" w:hAnsi="Times New Roman" w:cs="Times New Roman"/>
          <w:sz w:val="28"/>
          <w:szCs w:val="28"/>
        </w:rPr>
        <w:t xml:space="preserve"> – Окружное шоссе</w:t>
      </w:r>
      <w:r w:rsidRPr="0076628B">
        <w:rPr>
          <w:rFonts w:ascii="Times New Roman" w:hAnsi="Times New Roman" w:cs="Times New Roman"/>
          <w:sz w:val="28"/>
          <w:szCs w:val="28"/>
        </w:rPr>
        <w:t>, земельный участок с кадастровым номером 29:22:070302:</w:t>
      </w:r>
      <w:r w:rsidR="00D6431F">
        <w:rPr>
          <w:rFonts w:ascii="Times New Roman" w:hAnsi="Times New Roman" w:cs="Times New Roman"/>
          <w:sz w:val="28"/>
          <w:szCs w:val="28"/>
        </w:rPr>
        <w:t>84.</w:t>
      </w:r>
    </w:p>
    <w:p w:rsidR="00E6399B" w:rsidRDefault="00E6399B" w:rsidP="0019546D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E6399B" w:rsidRDefault="00E6399B" w:rsidP="0019546D">
      <w:pPr>
        <w:spacing w:after="0" w:line="0" w:lineRule="atLeast"/>
        <w:jc w:val="both"/>
        <w:rPr>
          <w:rFonts w:ascii="Times New Roman" w:hAnsi="Times New Roman"/>
          <w:sz w:val="28"/>
          <w:szCs w:val="28"/>
          <w:u w:val="single"/>
        </w:rPr>
      </w:pPr>
      <w:r w:rsidRPr="00FE0D20">
        <w:rPr>
          <w:rFonts w:ascii="Times New Roman" w:hAnsi="Times New Roman"/>
          <w:sz w:val="28"/>
          <w:szCs w:val="28"/>
          <w:u w:val="single"/>
        </w:rPr>
        <w:t>Идентификационный код закупки</w:t>
      </w:r>
      <w:r>
        <w:rPr>
          <w:rFonts w:ascii="Times New Roman" w:hAnsi="Times New Roman"/>
          <w:sz w:val="28"/>
          <w:szCs w:val="28"/>
          <w:u w:val="single"/>
        </w:rPr>
        <w:t>:</w:t>
      </w:r>
    </w:p>
    <w:p w:rsidR="00E6399B" w:rsidRPr="00E6399B" w:rsidRDefault="00E6399B" w:rsidP="0019546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6399B">
        <w:rPr>
          <w:rFonts w:ascii="Times New Roman" w:hAnsi="Times New Roman" w:cs="Times New Roman"/>
          <w:sz w:val="28"/>
          <w:szCs w:val="28"/>
        </w:rPr>
        <w:t>193290128442529010100100970024120000</w:t>
      </w:r>
    </w:p>
    <w:p w:rsidR="0090355D" w:rsidRPr="0076628B" w:rsidRDefault="0090355D" w:rsidP="0019546D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90355D" w:rsidRPr="0076628B" w:rsidRDefault="0090355D" w:rsidP="0019546D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6628B">
        <w:rPr>
          <w:rFonts w:ascii="Times New Roman" w:hAnsi="Times New Roman" w:cs="Times New Roman"/>
          <w:sz w:val="28"/>
          <w:szCs w:val="28"/>
          <w:u w:val="single"/>
        </w:rPr>
        <w:t>Краткая характеристика объекта:</w:t>
      </w:r>
    </w:p>
    <w:p w:rsidR="00D6431F" w:rsidRPr="00671C7E" w:rsidRDefault="00D6431F" w:rsidP="001954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1C7E">
        <w:rPr>
          <w:rFonts w:ascii="Times New Roman" w:hAnsi="Times New Roman" w:cs="Times New Roman"/>
          <w:sz w:val="28"/>
          <w:szCs w:val="28"/>
        </w:rPr>
        <w:t>Краткая характеристика объекта: двухэтажное здание физкультурно-оздоровительного комплекса с гимнастическим</w:t>
      </w:r>
      <w:r>
        <w:rPr>
          <w:rFonts w:ascii="Times New Roman" w:hAnsi="Times New Roman" w:cs="Times New Roman"/>
          <w:sz w:val="28"/>
          <w:szCs w:val="28"/>
        </w:rPr>
        <w:t>, хореографическим и тренажерным залом</w:t>
      </w:r>
      <w:r w:rsidRPr="00671C7E">
        <w:rPr>
          <w:rFonts w:ascii="Times New Roman" w:hAnsi="Times New Roman" w:cs="Times New Roman"/>
          <w:sz w:val="28"/>
          <w:szCs w:val="28"/>
        </w:rPr>
        <w:t>, площадь застройки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671C7E">
        <w:rPr>
          <w:rFonts w:ascii="Times New Roman" w:hAnsi="Times New Roman" w:cs="Times New Roman"/>
          <w:sz w:val="28"/>
          <w:szCs w:val="28"/>
        </w:rPr>
        <w:t>1</w:t>
      </w:r>
      <w:r w:rsidR="0095040F">
        <w:rPr>
          <w:rFonts w:ascii="Times New Roman" w:hAnsi="Times New Roman" w:cs="Times New Roman"/>
          <w:sz w:val="28"/>
          <w:szCs w:val="28"/>
        </w:rPr>
        <w:t xml:space="preserve"> </w:t>
      </w:r>
      <w:r w:rsidRPr="00671C7E">
        <w:rPr>
          <w:rFonts w:ascii="Times New Roman" w:hAnsi="Times New Roman" w:cs="Times New Roman"/>
          <w:sz w:val="28"/>
          <w:szCs w:val="28"/>
        </w:rPr>
        <w:t>914,0 м2, общая площадь 2075,6 м2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0355D" w:rsidRPr="0076628B" w:rsidRDefault="0090355D" w:rsidP="0019546D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90355D" w:rsidRPr="0076628B" w:rsidRDefault="0090355D" w:rsidP="0019546D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6628B">
        <w:rPr>
          <w:rFonts w:ascii="Times New Roman" w:hAnsi="Times New Roman" w:cs="Times New Roman"/>
          <w:sz w:val="28"/>
          <w:szCs w:val="28"/>
          <w:u w:val="single"/>
        </w:rPr>
        <w:t>Ход раб</w:t>
      </w:r>
      <w:r w:rsidR="00A623E5">
        <w:rPr>
          <w:rFonts w:ascii="Times New Roman" w:hAnsi="Times New Roman" w:cs="Times New Roman"/>
          <w:sz w:val="28"/>
          <w:szCs w:val="28"/>
          <w:u w:val="single"/>
        </w:rPr>
        <w:t xml:space="preserve">от на объекте по состоянию на </w:t>
      </w:r>
      <w:r w:rsidR="00CB74EB">
        <w:rPr>
          <w:rFonts w:ascii="Times New Roman" w:hAnsi="Times New Roman" w:cs="Times New Roman"/>
          <w:sz w:val="28"/>
          <w:szCs w:val="28"/>
          <w:u w:val="single"/>
        </w:rPr>
        <w:t>23</w:t>
      </w:r>
      <w:r w:rsidR="002335AA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CB74EB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4A33EC" w:rsidRPr="004A33EC">
        <w:rPr>
          <w:rFonts w:ascii="Times New Roman" w:hAnsi="Times New Roman" w:cs="Times New Roman"/>
          <w:sz w:val="28"/>
          <w:szCs w:val="28"/>
          <w:u w:val="single"/>
        </w:rPr>
        <w:t>1</w:t>
      </w:r>
      <w:r w:rsidRPr="0076628B">
        <w:rPr>
          <w:rFonts w:ascii="Times New Roman" w:hAnsi="Times New Roman" w:cs="Times New Roman"/>
          <w:sz w:val="28"/>
          <w:szCs w:val="28"/>
          <w:u w:val="single"/>
        </w:rPr>
        <w:t>.2020:</w:t>
      </w:r>
    </w:p>
    <w:p w:rsidR="004A33EC" w:rsidRPr="004A33EC" w:rsidRDefault="004A33EC" w:rsidP="004A33EC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4A33EC">
        <w:rPr>
          <w:rFonts w:ascii="Times New Roman" w:hAnsi="Times New Roman" w:cs="Times New Roman"/>
          <w:sz w:val="28"/>
          <w:szCs w:val="28"/>
        </w:rPr>
        <w:t xml:space="preserve">Сваи - 100% (согласно новому проекту), устройство </w:t>
      </w:r>
      <w:proofErr w:type="spellStart"/>
      <w:r w:rsidRPr="004A33EC">
        <w:rPr>
          <w:rFonts w:ascii="Times New Roman" w:hAnsi="Times New Roman" w:cs="Times New Roman"/>
          <w:sz w:val="28"/>
          <w:szCs w:val="28"/>
        </w:rPr>
        <w:t>жб</w:t>
      </w:r>
      <w:proofErr w:type="spellEnd"/>
      <w:r w:rsidRPr="004A33EC">
        <w:rPr>
          <w:rFonts w:ascii="Times New Roman" w:hAnsi="Times New Roman" w:cs="Times New Roman"/>
          <w:sz w:val="28"/>
          <w:szCs w:val="28"/>
        </w:rPr>
        <w:t xml:space="preserve"> фундаментов общего назначения под колонны – 100%, устройство основания под фундаменты: песчаного -100%, устройство ростверка, ленточного фундамента и </w:t>
      </w:r>
      <w:proofErr w:type="gramStart"/>
      <w:r w:rsidRPr="004A33EC">
        <w:rPr>
          <w:rFonts w:ascii="Times New Roman" w:hAnsi="Times New Roman" w:cs="Times New Roman"/>
          <w:sz w:val="28"/>
          <w:szCs w:val="28"/>
        </w:rPr>
        <w:t>ж/б</w:t>
      </w:r>
      <w:proofErr w:type="gramEnd"/>
      <w:r w:rsidRPr="004A33EC">
        <w:rPr>
          <w:rFonts w:ascii="Times New Roman" w:hAnsi="Times New Roman" w:cs="Times New Roman"/>
          <w:sz w:val="28"/>
          <w:szCs w:val="28"/>
        </w:rPr>
        <w:t xml:space="preserve"> фундаментов общего назначения - 100%,</w:t>
      </w:r>
    </w:p>
    <w:p w:rsidR="004A33EC" w:rsidRPr="004A33EC" w:rsidRDefault="004A33EC" w:rsidP="004A33EC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4A33EC" w:rsidRPr="004A33EC" w:rsidRDefault="004A33EC" w:rsidP="004A33EC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4A33EC">
        <w:rPr>
          <w:rFonts w:ascii="Times New Roman" w:hAnsi="Times New Roman" w:cs="Times New Roman"/>
          <w:sz w:val="28"/>
          <w:szCs w:val="28"/>
        </w:rPr>
        <w:t xml:space="preserve">Металлоконструкции каркаса с </w:t>
      </w:r>
      <w:proofErr w:type="spellStart"/>
      <w:r w:rsidRPr="004A33EC">
        <w:rPr>
          <w:rFonts w:ascii="Times New Roman" w:hAnsi="Times New Roman" w:cs="Times New Roman"/>
          <w:sz w:val="28"/>
          <w:szCs w:val="28"/>
        </w:rPr>
        <w:t>огрунтовкой</w:t>
      </w:r>
      <w:proofErr w:type="spellEnd"/>
      <w:r w:rsidRPr="004A33EC">
        <w:rPr>
          <w:rFonts w:ascii="Times New Roman" w:hAnsi="Times New Roman" w:cs="Times New Roman"/>
          <w:sz w:val="28"/>
          <w:szCs w:val="28"/>
        </w:rPr>
        <w:t xml:space="preserve"> – 100%, укладка плит перекрытий - 100%,лестницы и крыльца - 100%, стены: монтаж </w:t>
      </w:r>
      <w:proofErr w:type="gramStart"/>
      <w:r w:rsidRPr="004A33EC">
        <w:rPr>
          <w:rFonts w:ascii="Times New Roman" w:hAnsi="Times New Roman" w:cs="Times New Roman"/>
          <w:sz w:val="28"/>
          <w:szCs w:val="28"/>
        </w:rPr>
        <w:t>сэндвич-панелей</w:t>
      </w:r>
      <w:proofErr w:type="gramEnd"/>
      <w:r w:rsidRPr="004A33EC">
        <w:rPr>
          <w:rFonts w:ascii="Times New Roman" w:hAnsi="Times New Roman" w:cs="Times New Roman"/>
          <w:sz w:val="28"/>
          <w:szCs w:val="28"/>
        </w:rPr>
        <w:t xml:space="preserve"> -  100%, кровля - 100%, кирпичная кладка - 100%, устройство перемычек - 100%, </w:t>
      </w:r>
    </w:p>
    <w:p w:rsidR="004A33EC" w:rsidRPr="004A33EC" w:rsidRDefault="004A33EC" w:rsidP="004A33EC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4A33EC" w:rsidRPr="004A33EC" w:rsidRDefault="004A33EC" w:rsidP="004A33EC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A33EC">
        <w:rPr>
          <w:rFonts w:ascii="Times New Roman" w:hAnsi="Times New Roman" w:cs="Times New Roman"/>
          <w:sz w:val="28"/>
          <w:szCs w:val="28"/>
        </w:rPr>
        <w:t xml:space="preserve">Изоляция поверхностей плитами из стекловолокна - 100%, устройство вентилируемых фасадов с </w:t>
      </w:r>
      <w:proofErr w:type="spellStart"/>
      <w:r w:rsidRPr="004A33EC">
        <w:rPr>
          <w:rFonts w:ascii="Times New Roman" w:hAnsi="Times New Roman" w:cs="Times New Roman"/>
          <w:sz w:val="28"/>
          <w:szCs w:val="28"/>
        </w:rPr>
        <w:t>обицовкой</w:t>
      </w:r>
      <w:proofErr w:type="spellEnd"/>
      <w:r w:rsidRPr="004A33EC">
        <w:rPr>
          <w:rFonts w:ascii="Times New Roman" w:hAnsi="Times New Roman" w:cs="Times New Roman"/>
          <w:sz w:val="28"/>
          <w:szCs w:val="28"/>
        </w:rPr>
        <w:t xml:space="preserve"> панелями из композитных материалов -  100%,наружная облицовка стен </w:t>
      </w:r>
      <w:proofErr w:type="spellStart"/>
      <w:r w:rsidRPr="004A33EC">
        <w:rPr>
          <w:rFonts w:ascii="Times New Roman" w:hAnsi="Times New Roman" w:cs="Times New Roman"/>
          <w:sz w:val="28"/>
          <w:szCs w:val="28"/>
        </w:rPr>
        <w:t>сайдингом</w:t>
      </w:r>
      <w:proofErr w:type="spellEnd"/>
      <w:r w:rsidRPr="004A33EC">
        <w:rPr>
          <w:rFonts w:ascii="Times New Roman" w:hAnsi="Times New Roman" w:cs="Times New Roman"/>
          <w:sz w:val="28"/>
          <w:szCs w:val="28"/>
        </w:rPr>
        <w:t xml:space="preserve"> с устройством металлического каркаса и теплоизоляционного слоя - 100%, устройство витражей - 100%, устройство полов - 98%, отделка стен и потолков - 82%, устройство лестничной клетки (включая кладку и устройство </w:t>
      </w:r>
      <w:proofErr w:type="spellStart"/>
      <w:r w:rsidRPr="004A33EC">
        <w:rPr>
          <w:rFonts w:ascii="Times New Roman" w:hAnsi="Times New Roman" w:cs="Times New Roman"/>
          <w:sz w:val="28"/>
          <w:szCs w:val="28"/>
        </w:rPr>
        <w:t>перегородоск</w:t>
      </w:r>
      <w:proofErr w:type="spellEnd"/>
      <w:r w:rsidRPr="004A33EC">
        <w:rPr>
          <w:rFonts w:ascii="Times New Roman" w:hAnsi="Times New Roman" w:cs="Times New Roman"/>
          <w:sz w:val="28"/>
          <w:szCs w:val="28"/>
        </w:rPr>
        <w:t>, штукатурку) - 100%,огнезащита металлоконструкций -100%,устройство теплоизоляции полов и стен приямков - 100, дверные</w:t>
      </w:r>
      <w:proofErr w:type="gramEnd"/>
      <w:r w:rsidRPr="004A33EC">
        <w:rPr>
          <w:rFonts w:ascii="Times New Roman" w:hAnsi="Times New Roman" w:cs="Times New Roman"/>
          <w:sz w:val="28"/>
          <w:szCs w:val="28"/>
        </w:rPr>
        <w:t xml:space="preserve"> проемы, </w:t>
      </w:r>
      <w:proofErr w:type="spellStart"/>
      <w:r w:rsidRPr="004A33EC">
        <w:rPr>
          <w:rFonts w:ascii="Times New Roman" w:hAnsi="Times New Roman" w:cs="Times New Roman"/>
          <w:sz w:val="28"/>
          <w:szCs w:val="28"/>
        </w:rPr>
        <w:t>вт.ч</w:t>
      </w:r>
      <w:proofErr w:type="spellEnd"/>
      <w:r w:rsidRPr="004A33EC">
        <w:rPr>
          <w:rFonts w:ascii="Times New Roman" w:hAnsi="Times New Roman" w:cs="Times New Roman"/>
          <w:sz w:val="28"/>
          <w:szCs w:val="28"/>
        </w:rPr>
        <w:t>. монтаж люков - 66 %</w:t>
      </w:r>
    </w:p>
    <w:p w:rsidR="004A33EC" w:rsidRPr="004A33EC" w:rsidRDefault="004A33EC" w:rsidP="004A33EC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4A33EC" w:rsidRPr="004A33EC" w:rsidRDefault="004A33EC" w:rsidP="004A33EC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4A33EC">
        <w:rPr>
          <w:rFonts w:ascii="Times New Roman" w:hAnsi="Times New Roman" w:cs="Times New Roman"/>
          <w:sz w:val="28"/>
          <w:szCs w:val="28"/>
        </w:rPr>
        <w:t>Охранная сигнализация 91-%,пожарная сигнализация - 53%, канализация 100%, ИТП -100%.</w:t>
      </w:r>
    </w:p>
    <w:p w:rsidR="004A33EC" w:rsidRPr="004A33EC" w:rsidRDefault="004A33EC" w:rsidP="004A33EC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4A33EC" w:rsidRPr="004A33EC" w:rsidRDefault="004A33EC" w:rsidP="004A33EC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4A33EC">
        <w:rPr>
          <w:rFonts w:ascii="Times New Roman" w:hAnsi="Times New Roman" w:cs="Times New Roman"/>
          <w:sz w:val="28"/>
          <w:szCs w:val="28"/>
        </w:rPr>
        <w:t>НВК (</w:t>
      </w:r>
      <w:proofErr w:type="spellStart"/>
      <w:r w:rsidRPr="004A33EC">
        <w:rPr>
          <w:rFonts w:ascii="Times New Roman" w:hAnsi="Times New Roman" w:cs="Times New Roman"/>
          <w:sz w:val="28"/>
          <w:szCs w:val="28"/>
        </w:rPr>
        <w:t>водосн</w:t>
      </w:r>
      <w:proofErr w:type="spellEnd"/>
      <w:r w:rsidRPr="004A33EC"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 w:rsidRPr="004A33EC">
        <w:rPr>
          <w:rFonts w:ascii="Times New Roman" w:hAnsi="Times New Roman" w:cs="Times New Roman"/>
          <w:sz w:val="28"/>
          <w:szCs w:val="28"/>
        </w:rPr>
        <w:t>водоотв</w:t>
      </w:r>
      <w:proofErr w:type="spellEnd"/>
      <w:r w:rsidRPr="004A33EC"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 w:rsidRPr="004A33EC">
        <w:rPr>
          <w:rFonts w:ascii="Times New Roman" w:hAnsi="Times New Roman" w:cs="Times New Roman"/>
          <w:sz w:val="28"/>
          <w:szCs w:val="28"/>
        </w:rPr>
        <w:t>ливневка</w:t>
      </w:r>
      <w:proofErr w:type="spellEnd"/>
      <w:r w:rsidRPr="004A33EC">
        <w:rPr>
          <w:rFonts w:ascii="Times New Roman" w:hAnsi="Times New Roman" w:cs="Times New Roman"/>
          <w:sz w:val="28"/>
          <w:szCs w:val="28"/>
        </w:rPr>
        <w:t>) - 100%, наружное электроснабжение - 100%, наружное электроосвещение - 100%,  наружные сети связи - 100%, прокладка наружных тепловых сетей - 100% (трубопроводов).</w:t>
      </w:r>
    </w:p>
    <w:p w:rsidR="004A33EC" w:rsidRPr="004A33EC" w:rsidRDefault="004A33EC" w:rsidP="004A33EC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4A33EC" w:rsidRPr="004A33EC" w:rsidRDefault="004A33EC" w:rsidP="004A33EC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4A33EC">
        <w:rPr>
          <w:rFonts w:ascii="Times New Roman" w:hAnsi="Times New Roman" w:cs="Times New Roman"/>
          <w:sz w:val="28"/>
          <w:szCs w:val="28"/>
        </w:rPr>
        <w:t>Система внутреннего электроосвещения и силового оборудования - 97%, система вентиляции - 98%, система отопления - 100%, внутренняя канализация - 100%, внутреннее водоснабжение - 100%</w:t>
      </w:r>
    </w:p>
    <w:p w:rsidR="004A33EC" w:rsidRPr="004A33EC" w:rsidRDefault="004A33EC" w:rsidP="004A33EC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4A33EC" w:rsidRPr="00A72E6F" w:rsidRDefault="004A33EC" w:rsidP="004A33EC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A33EC">
        <w:rPr>
          <w:rFonts w:ascii="Times New Roman" w:hAnsi="Times New Roman" w:cs="Times New Roman"/>
          <w:sz w:val="28"/>
          <w:szCs w:val="28"/>
        </w:rPr>
        <w:t xml:space="preserve">Установка МАФ - 100%, асфальтирование (проезды, парковки, пешеходные дорожки и площадки - 36,87%),  пешеходные дорожки и площадки из тротуарной, плитки, в </w:t>
      </w:r>
      <w:proofErr w:type="spellStart"/>
      <w:r w:rsidRPr="004A33EC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4A33EC">
        <w:rPr>
          <w:rFonts w:ascii="Times New Roman" w:hAnsi="Times New Roman" w:cs="Times New Roman"/>
          <w:sz w:val="28"/>
          <w:szCs w:val="28"/>
        </w:rPr>
        <w:t xml:space="preserve">. тактильная плитка - 100%, устройство бордюрного камня - 100 %, </w:t>
      </w:r>
      <w:proofErr w:type="spellStart"/>
      <w:r w:rsidRPr="004A33EC">
        <w:rPr>
          <w:rFonts w:ascii="Times New Roman" w:hAnsi="Times New Roman" w:cs="Times New Roman"/>
          <w:sz w:val="28"/>
          <w:szCs w:val="28"/>
        </w:rPr>
        <w:t>отмостка</w:t>
      </w:r>
      <w:proofErr w:type="spellEnd"/>
      <w:r w:rsidRPr="004A33EC">
        <w:rPr>
          <w:rFonts w:ascii="Times New Roman" w:hAnsi="Times New Roman" w:cs="Times New Roman"/>
          <w:sz w:val="28"/>
          <w:szCs w:val="28"/>
        </w:rPr>
        <w:t xml:space="preserve"> здания - 100%, озеленение - 100%, забор - 100%.</w:t>
      </w:r>
      <w:proofErr w:type="gramEnd"/>
    </w:p>
    <w:p w:rsidR="004A33EC" w:rsidRPr="00A72E6F" w:rsidRDefault="004A33EC" w:rsidP="004A33EC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90355D" w:rsidRDefault="0090355D" w:rsidP="004A33EC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Ввод объекта в эксплуатацию 2020 год.</w:t>
      </w:r>
    </w:p>
    <w:p w:rsidR="0090355D" w:rsidRDefault="0090355D" w:rsidP="00557C5D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1F49" w:rsidRDefault="004A33EC" w:rsidP="00BC438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480175" cy="4860131"/>
            <wp:effectExtent l="0" t="0" r="0" b="0"/>
            <wp:docPr id="2" name="Рисунок 2" descr="C:\Users\gontarev\Desktop\IMG_20201118_1501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ontarev\Desktop\IMG_20201118_1501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48601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3233" w:rsidRPr="001A1F49" w:rsidRDefault="00243233" w:rsidP="00BC4380">
      <w:pPr>
        <w:rPr>
          <w:rFonts w:ascii="Times New Roman" w:hAnsi="Times New Roman" w:cs="Times New Roman"/>
          <w:b/>
          <w:sz w:val="28"/>
          <w:szCs w:val="28"/>
        </w:rPr>
      </w:pPr>
    </w:p>
    <w:sectPr w:rsidR="00243233" w:rsidRPr="001A1F49" w:rsidSect="009B07AD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C14B3"/>
    <w:multiLevelType w:val="hybridMultilevel"/>
    <w:tmpl w:val="F2E857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C35902"/>
    <w:multiLevelType w:val="hybridMultilevel"/>
    <w:tmpl w:val="F2E857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0368"/>
    <w:rsid w:val="00007428"/>
    <w:rsid w:val="00013EED"/>
    <w:rsid w:val="0003230C"/>
    <w:rsid w:val="00035490"/>
    <w:rsid w:val="0008001F"/>
    <w:rsid w:val="00094410"/>
    <w:rsid w:val="000A337C"/>
    <w:rsid w:val="000C64AE"/>
    <w:rsid w:val="000D5270"/>
    <w:rsid w:val="000F110C"/>
    <w:rsid w:val="000F5872"/>
    <w:rsid w:val="00106027"/>
    <w:rsid w:val="0012341A"/>
    <w:rsid w:val="001319F3"/>
    <w:rsid w:val="00132EA2"/>
    <w:rsid w:val="00135A83"/>
    <w:rsid w:val="00136536"/>
    <w:rsid w:val="00146FE7"/>
    <w:rsid w:val="0016102A"/>
    <w:rsid w:val="00171A21"/>
    <w:rsid w:val="001722E5"/>
    <w:rsid w:val="001928C8"/>
    <w:rsid w:val="0019546D"/>
    <w:rsid w:val="001A1F49"/>
    <w:rsid w:val="001A2FDE"/>
    <w:rsid w:val="001B6F6B"/>
    <w:rsid w:val="001C0F3B"/>
    <w:rsid w:val="001C2460"/>
    <w:rsid w:val="001F0867"/>
    <w:rsid w:val="001F7307"/>
    <w:rsid w:val="00202643"/>
    <w:rsid w:val="002335AA"/>
    <w:rsid w:val="00234EE9"/>
    <w:rsid w:val="00235299"/>
    <w:rsid w:val="00243233"/>
    <w:rsid w:val="002472D5"/>
    <w:rsid w:val="00260368"/>
    <w:rsid w:val="00265498"/>
    <w:rsid w:val="00291128"/>
    <w:rsid w:val="0029251F"/>
    <w:rsid w:val="00292653"/>
    <w:rsid w:val="002A4BFD"/>
    <w:rsid w:val="002B0E99"/>
    <w:rsid w:val="002B0FB1"/>
    <w:rsid w:val="002D7A45"/>
    <w:rsid w:val="002E2CE3"/>
    <w:rsid w:val="002F555D"/>
    <w:rsid w:val="00314C40"/>
    <w:rsid w:val="003154EE"/>
    <w:rsid w:val="00323C0E"/>
    <w:rsid w:val="00357B65"/>
    <w:rsid w:val="00363A4A"/>
    <w:rsid w:val="00383DFE"/>
    <w:rsid w:val="00387867"/>
    <w:rsid w:val="00390122"/>
    <w:rsid w:val="003C58AD"/>
    <w:rsid w:val="003D3E70"/>
    <w:rsid w:val="003E23C6"/>
    <w:rsid w:val="003E2AEF"/>
    <w:rsid w:val="003E5C1A"/>
    <w:rsid w:val="003E6D3F"/>
    <w:rsid w:val="003E7436"/>
    <w:rsid w:val="003F26F2"/>
    <w:rsid w:val="00403FEC"/>
    <w:rsid w:val="00405441"/>
    <w:rsid w:val="00416BBA"/>
    <w:rsid w:val="0042741E"/>
    <w:rsid w:val="004501EC"/>
    <w:rsid w:val="0047139B"/>
    <w:rsid w:val="00484535"/>
    <w:rsid w:val="00487BFA"/>
    <w:rsid w:val="004906BB"/>
    <w:rsid w:val="004A1771"/>
    <w:rsid w:val="004A33EC"/>
    <w:rsid w:val="004A6831"/>
    <w:rsid w:val="004C77B5"/>
    <w:rsid w:val="004D2D0B"/>
    <w:rsid w:val="00506A2A"/>
    <w:rsid w:val="00506AC9"/>
    <w:rsid w:val="005259C3"/>
    <w:rsid w:val="00557C5D"/>
    <w:rsid w:val="00567E52"/>
    <w:rsid w:val="00576B02"/>
    <w:rsid w:val="005906A1"/>
    <w:rsid w:val="00596490"/>
    <w:rsid w:val="005A4D8C"/>
    <w:rsid w:val="00604638"/>
    <w:rsid w:val="006167C1"/>
    <w:rsid w:val="0063007F"/>
    <w:rsid w:val="006317AD"/>
    <w:rsid w:val="006650AA"/>
    <w:rsid w:val="00671C7E"/>
    <w:rsid w:val="006A562B"/>
    <w:rsid w:val="006D11DE"/>
    <w:rsid w:val="006D6B1C"/>
    <w:rsid w:val="006E0195"/>
    <w:rsid w:val="006E3C46"/>
    <w:rsid w:val="006E5B06"/>
    <w:rsid w:val="006E6E14"/>
    <w:rsid w:val="007116CB"/>
    <w:rsid w:val="00712A4C"/>
    <w:rsid w:val="00712BA3"/>
    <w:rsid w:val="00717AF5"/>
    <w:rsid w:val="00720376"/>
    <w:rsid w:val="00727E35"/>
    <w:rsid w:val="00730CB7"/>
    <w:rsid w:val="007435FB"/>
    <w:rsid w:val="00766873"/>
    <w:rsid w:val="00773439"/>
    <w:rsid w:val="007746BD"/>
    <w:rsid w:val="00780425"/>
    <w:rsid w:val="00795156"/>
    <w:rsid w:val="007B19C2"/>
    <w:rsid w:val="007B45FE"/>
    <w:rsid w:val="007D3D7D"/>
    <w:rsid w:val="007D4E36"/>
    <w:rsid w:val="007F3CAF"/>
    <w:rsid w:val="007F47D0"/>
    <w:rsid w:val="008070AA"/>
    <w:rsid w:val="00817F11"/>
    <w:rsid w:val="00862601"/>
    <w:rsid w:val="008652C6"/>
    <w:rsid w:val="00870755"/>
    <w:rsid w:val="00881D62"/>
    <w:rsid w:val="00887B4B"/>
    <w:rsid w:val="008A2F3D"/>
    <w:rsid w:val="008A7D67"/>
    <w:rsid w:val="008B4AE5"/>
    <w:rsid w:val="008D2836"/>
    <w:rsid w:val="0090079B"/>
    <w:rsid w:val="00900EB3"/>
    <w:rsid w:val="0090355D"/>
    <w:rsid w:val="009050FA"/>
    <w:rsid w:val="00906397"/>
    <w:rsid w:val="009367EB"/>
    <w:rsid w:val="00941732"/>
    <w:rsid w:val="00943609"/>
    <w:rsid w:val="0095040F"/>
    <w:rsid w:val="0096474A"/>
    <w:rsid w:val="009703DE"/>
    <w:rsid w:val="009B07AD"/>
    <w:rsid w:val="009B3B29"/>
    <w:rsid w:val="009B5875"/>
    <w:rsid w:val="009D3731"/>
    <w:rsid w:val="009D7A15"/>
    <w:rsid w:val="009F00B7"/>
    <w:rsid w:val="009F3FFB"/>
    <w:rsid w:val="009F558A"/>
    <w:rsid w:val="00A205F4"/>
    <w:rsid w:val="00A52206"/>
    <w:rsid w:val="00A623E5"/>
    <w:rsid w:val="00A62B00"/>
    <w:rsid w:val="00A72E6F"/>
    <w:rsid w:val="00A939AD"/>
    <w:rsid w:val="00AA633F"/>
    <w:rsid w:val="00AB07B2"/>
    <w:rsid w:val="00AB123C"/>
    <w:rsid w:val="00AB7B14"/>
    <w:rsid w:val="00AC4B7E"/>
    <w:rsid w:val="00AC5F7D"/>
    <w:rsid w:val="00AC7F94"/>
    <w:rsid w:val="00B12CBF"/>
    <w:rsid w:val="00B2372C"/>
    <w:rsid w:val="00B3668E"/>
    <w:rsid w:val="00B60200"/>
    <w:rsid w:val="00B649B3"/>
    <w:rsid w:val="00B65E0C"/>
    <w:rsid w:val="00BA2353"/>
    <w:rsid w:val="00BB5F71"/>
    <w:rsid w:val="00BC31E3"/>
    <w:rsid w:val="00BC4380"/>
    <w:rsid w:val="00BD3A9F"/>
    <w:rsid w:val="00BD73A8"/>
    <w:rsid w:val="00C063BD"/>
    <w:rsid w:val="00C06BC7"/>
    <w:rsid w:val="00C21D7C"/>
    <w:rsid w:val="00C530EC"/>
    <w:rsid w:val="00C91433"/>
    <w:rsid w:val="00C923E3"/>
    <w:rsid w:val="00CA4A41"/>
    <w:rsid w:val="00CB74EB"/>
    <w:rsid w:val="00CE6D25"/>
    <w:rsid w:val="00CE7D43"/>
    <w:rsid w:val="00CF417F"/>
    <w:rsid w:val="00D068F9"/>
    <w:rsid w:val="00D43B5C"/>
    <w:rsid w:val="00D5602F"/>
    <w:rsid w:val="00D63049"/>
    <w:rsid w:val="00D6431F"/>
    <w:rsid w:val="00D654EB"/>
    <w:rsid w:val="00D67920"/>
    <w:rsid w:val="00D82597"/>
    <w:rsid w:val="00D90FF4"/>
    <w:rsid w:val="00D96F47"/>
    <w:rsid w:val="00DB0F4B"/>
    <w:rsid w:val="00DE2EC9"/>
    <w:rsid w:val="00E03DAC"/>
    <w:rsid w:val="00E11B6F"/>
    <w:rsid w:val="00E21A33"/>
    <w:rsid w:val="00E24096"/>
    <w:rsid w:val="00E245CD"/>
    <w:rsid w:val="00E441D6"/>
    <w:rsid w:val="00E6399B"/>
    <w:rsid w:val="00E74D16"/>
    <w:rsid w:val="00EB120F"/>
    <w:rsid w:val="00EB2333"/>
    <w:rsid w:val="00EC2F37"/>
    <w:rsid w:val="00EE436E"/>
    <w:rsid w:val="00F10783"/>
    <w:rsid w:val="00F30522"/>
    <w:rsid w:val="00F31C17"/>
    <w:rsid w:val="00F41569"/>
    <w:rsid w:val="00F51119"/>
    <w:rsid w:val="00F70832"/>
    <w:rsid w:val="00F73A7F"/>
    <w:rsid w:val="00F73BB7"/>
    <w:rsid w:val="00F81378"/>
    <w:rsid w:val="00F8249D"/>
    <w:rsid w:val="00F84677"/>
    <w:rsid w:val="00F95E46"/>
    <w:rsid w:val="00FB5620"/>
    <w:rsid w:val="00FF6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45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036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C4B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C4B7E"/>
    <w:rPr>
      <w:rFonts w:ascii="Segoe UI" w:hAnsi="Segoe UI" w:cs="Segoe UI"/>
      <w:sz w:val="18"/>
      <w:szCs w:val="18"/>
    </w:rPr>
  </w:style>
  <w:style w:type="table" w:styleId="a6">
    <w:name w:val="Table Grid"/>
    <w:basedOn w:val="a1"/>
    <w:rsid w:val="00D825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45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036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C4B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C4B7E"/>
    <w:rPr>
      <w:rFonts w:ascii="Segoe UI" w:hAnsi="Segoe UI" w:cs="Segoe UI"/>
      <w:sz w:val="18"/>
      <w:szCs w:val="18"/>
    </w:rPr>
  </w:style>
  <w:style w:type="table" w:styleId="a6">
    <w:name w:val="Table Grid"/>
    <w:basedOn w:val="a1"/>
    <w:rsid w:val="00D825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742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818</TotalTime>
  <Pages>2</Pages>
  <Words>400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Александра Валерьевна Шаманина</dc:creator>
  <cp:lastModifiedBy>Вера Сергеевна Пинижанинова</cp:lastModifiedBy>
  <cp:revision>204</cp:revision>
  <cp:lastPrinted>2018-11-09T07:28:00Z</cp:lastPrinted>
  <dcterms:created xsi:type="dcterms:W3CDTF">2018-10-29T08:23:00Z</dcterms:created>
  <dcterms:modified xsi:type="dcterms:W3CDTF">2020-12-15T08:31:00Z</dcterms:modified>
</cp:coreProperties>
</file>